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00" w:rsidRDefault="00294900" w:rsidP="00294900">
      <w:pPr>
        <w:jc w:val="center"/>
        <w:rPr>
          <w:rFonts w:ascii="Calibri" w:eastAsia="Times New Roman" w:hAnsi="Calibri" w:cs="Times New Roman"/>
          <w:color w:val="000000"/>
        </w:rPr>
      </w:pPr>
      <w:r w:rsidRPr="00193663">
        <w:rPr>
          <w:rFonts w:ascii="Calibri" w:eastAsia="Times New Roman" w:hAnsi="Calibri" w:cs="Times New Roman"/>
          <w:b/>
          <w:bCs/>
          <w:color w:val="000000"/>
          <w:sz w:val="40"/>
          <w:szCs w:val="40"/>
        </w:rPr>
        <w:t>Common Disallowed items on School Buses</w:t>
      </w:r>
    </w:p>
    <w:p w:rsidR="00BB237E" w:rsidRDefault="00294900">
      <w:pPr>
        <w:rPr>
          <w:rFonts w:ascii="Calibri" w:eastAsia="Times New Roman" w:hAnsi="Calibri" w:cs="Times New Roman"/>
          <w:color w:val="000000"/>
        </w:rPr>
      </w:pPr>
      <w:r w:rsidRPr="00193663">
        <w:rPr>
          <w:rFonts w:ascii="Calibri" w:eastAsia="Times New Roman" w:hAnsi="Calibri" w:cs="Times New Roman"/>
          <w:color w:val="000000"/>
        </w:rPr>
        <w:t xml:space="preserve">Carry-on items: </w:t>
      </w:r>
      <w:r w:rsidRPr="00193663">
        <w:rPr>
          <w:rFonts w:ascii="Calibri" w:eastAsia="Times New Roman" w:hAnsi="Calibri" w:cs="Times New Roman"/>
          <w:color w:val="000000"/>
          <w:u w:val="single"/>
        </w:rPr>
        <w:t>Compliance with federal standards is mandatory by the State Department of Education</w:t>
      </w:r>
      <w:r w:rsidRPr="00193663">
        <w:rPr>
          <w:rFonts w:ascii="Calibri" w:eastAsia="Times New Roman" w:hAnsi="Calibri" w:cs="Times New Roman"/>
          <w:color w:val="000000"/>
        </w:rPr>
        <w:t>. No animals, insects,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193663">
        <w:rPr>
          <w:rFonts w:ascii="Calibri" w:eastAsia="Times New Roman" w:hAnsi="Calibri" w:cs="Times New Roman"/>
          <w:color w:val="000000"/>
        </w:rPr>
        <w:t>weapons,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193663">
        <w:rPr>
          <w:rFonts w:ascii="Calibri" w:eastAsia="Times New Roman" w:hAnsi="Calibri" w:cs="Times New Roman"/>
          <w:color w:val="000000"/>
        </w:rPr>
        <w:t>balloons,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193663">
        <w:rPr>
          <w:rFonts w:ascii="Calibri" w:eastAsia="Times New Roman" w:hAnsi="Calibri" w:cs="Times New Roman"/>
          <w:color w:val="000000"/>
        </w:rPr>
        <w:t>glass or pressurized containers or class projects that are large, wooden, etc.-</w:t>
      </w:r>
      <w:r w:rsidRPr="00193663">
        <w:rPr>
          <w:rFonts w:ascii="Calibri" w:eastAsia="Times New Roman" w:hAnsi="Calibri" w:cs="Times New Roman"/>
          <w:b/>
          <w:bCs/>
          <w:color w:val="000000"/>
        </w:rPr>
        <w:t>none of these</w:t>
      </w:r>
      <w:r w:rsidRPr="00193663">
        <w:rPr>
          <w:rFonts w:ascii="Calibri" w:eastAsia="Times New Roman" w:hAnsi="Calibri" w:cs="Times New Roman"/>
          <w:color w:val="000000"/>
        </w:rPr>
        <w:t xml:space="preserve"> are to </w:t>
      </w:r>
      <w:proofErr w:type="gramStart"/>
      <w:r w:rsidRPr="00193663">
        <w:rPr>
          <w:rFonts w:ascii="Calibri" w:eastAsia="Times New Roman" w:hAnsi="Calibri" w:cs="Times New Roman"/>
          <w:color w:val="000000"/>
        </w:rPr>
        <w:t>be carried</w:t>
      </w:r>
      <w:proofErr w:type="gramEnd"/>
      <w:r w:rsidRPr="00193663">
        <w:rPr>
          <w:rFonts w:ascii="Calibri" w:eastAsia="Times New Roman" w:hAnsi="Calibri" w:cs="Times New Roman"/>
          <w:color w:val="000000"/>
        </w:rPr>
        <w:t xml:space="preserve"> on busses by drivers, teachers or students. Up to 22x28 paper posters </w:t>
      </w:r>
      <w:proofErr w:type="gramStart"/>
      <w:r w:rsidRPr="00193663">
        <w:rPr>
          <w:rFonts w:ascii="Calibri" w:eastAsia="Times New Roman" w:hAnsi="Calibri" w:cs="Times New Roman"/>
          <w:color w:val="000000"/>
        </w:rPr>
        <w:t>are allowed</w:t>
      </w:r>
      <w:proofErr w:type="gramEnd"/>
      <w:r w:rsidRPr="00193663">
        <w:rPr>
          <w:rFonts w:ascii="Calibri" w:eastAsia="Times New Roman" w:hAnsi="Calibri" w:cs="Times New Roman"/>
          <w:color w:val="000000"/>
        </w:rPr>
        <w:t xml:space="preserve"> if driver vision is not obstructed. Band instruments or other items carried on the bus must be of such size that all </w:t>
      </w:r>
      <w:proofErr w:type="gramStart"/>
      <w:r w:rsidRPr="00193663">
        <w:rPr>
          <w:rFonts w:ascii="Calibri" w:eastAsia="Times New Roman" w:hAnsi="Calibri" w:cs="Times New Roman"/>
          <w:color w:val="000000"/>
          <w:u w:val="single"/>
        </w:rPr>
        <w:t>must be carried</w:t>
      </w:r>
      <w:proofErr w:type="gramEnd"/>
      <w:r w:rsidRPr="00193663">
        <w:rPr>
          <w:rFonts w:ascii="Calibri" w:eastAsia="Times New Roman" w:hAnsi="Calibri" w:cs="Times New Roman"/>
          <w:color w:val="000000"/>
          <w:u w:val="single"/>
        </w:rPr>
        <w:t xml:space="preserve"> in the students lap and cannot be above the seat top</w:t>
      </w:r>
      <w:r w:rsidRPr="00193663">
        <w:rPr>
          <w:rFonts w:ascii="Calibri" w:eastAsia="Times New Roman" w:hAnsi="Calibri" w:cs="Times New Roman"/>
          <w:color w:val="000000"/>
        </w:rPr>
        <w:t xml:space="preserve">. Items on the seats, floor- (projectiles) or obstructing the isles endanger all passengers on the bus. Class projects and large band instruments </w:t>
      </w:r>
      <w:proofErr w:type="gramStart"/>
      <w:r w:rsidRPr="00193663">
        <w:rPr>
          <w:rFonts w:ascii="Calibri" w:eastAsia="Times New Roman" w:hAnsi="Calibri" w:cs="Times New Roman"/>
          <w:color w:val="000000"/>
        </w:rPr>
        <w:t>must be</w:t>
      </w:r>
      <w:bookmarkStart w:id="0" w:name="_GoBack"/>
      <w:bookmarkEnd w:id="0"/>
      <w:r w:rsidRPr="00193663">
        <w:rPr>
          <w:rFonts w:ascii="Calibri" w:eastAsia="Times New Roman" w:hAnsi="Calibri" w:cs="Times New Roman"/>
          <w:color w:val="000000"/>
        </w:rPr>
        <w:t xml:space="preserve"> transported</w:t>
      </w:r>
      <w:proofErr w:type="gramEnd"/>
      <w:r w:rsidRPr="00193663">
        <w:rPr>
          <w:rFonts w:ascii="Calibri" w:eastAsia="Times New Roman" w:hAnsi="Calibri" w:cs="Times New Roman"/>
          <w:color w:val="000000"/>
        </w:rPr>
        <w:t xml:space="preserve"> to/from school via private vehicle. Secured oxygen tanks </w:t>
      </w:r>
      <w:proofErr w:type="gramStart"/>
      <w:r w:rsidRPr="00193663">
        <w:rPr>
          <w:rFonts w:ascii="Calibri" w:eastAsia="Times New Roman" w:hAnsi="Calibri" w:cs="Times New Roman"/>
          <w:color w:val="000000"/>
        </w:rPr>
        <w:t>are approved</w:t>
      </w:r>
      <w:proofErr w:type="gramEnd"/>
      <w:r w:rsidRPr="00193663">
        <w:rPr>
          <w:rFonts w:ascii="Calibri" w:eastAsia="Times New Roman" w:hAnsi="Calibri" w:cs="Times New Roman"/>
          <w:color w:val="000000"/>
        </w:rPr>
        <w:t xml:space="preserve"> for use on Special Needs buses only. Unsecured objec</w:t>
      </w:r>
      <w:r>
        <w:rPr>
          <w:rFonts w:ascii="Calibri" w:eastAsia="Times New Roman" w:hAnsi="Calibri" w:cs="Times New Roman"/>
          <w:color w:val="000000"/>
        </w:rPr>
        <w:t>ts become projectiles upon sudde</w:t>
      </w:r>
      <w:r w:rsidRPr="00193663">
        <w:rPr>
          <w:rFonts w:ascii="Calibri" w:eastAsia="Times New Roman" w:hAnsi="Calibri" w:cs="Times New Roman"/>
          <w:color w:val="000000"/>
        </w:rPr>
        <w:t>n stops.</w:t>
      </w:r>
    </w:p>
    <w:p w:rsidR="00294900" w:rsidRDefault="00294900">
      <w:pPr>
        <w:rPr>
          <w:rFonts w:ascii="Calibri" w:eastAsia="Times New Roman" w:hAnsi="Calibri" w:cs="Times New Roman"/>
          <w:color w:val="000000"/>
        </w:rPr>
      </w:pPr>
      <w:r w:rsidRPr="00193663">
        <w:rPr>
          <w:rFonts w:ascii="Calibri" w:eastAsia="Times New Roman" w:hAnsi="Calibri" w:cs="Times New Roman"/>
          <w:color w:val="000000"/>
        </w:rPr>
        <w:t xml:space="preserve">School bus drivers </w:t>
      </w:r>
      <w:proofErr w:type="gramStart"/>
      <w:r w:rsidRPr="00193663">
        <w:rPr>
          <w:rFonts w:ascii="Calibri" w:eastAsia="Times New Roman" w:hAnsi="Calibri" w:cs="Times New Roman"/>
          <w:color w:val="000000"/>
        </w:rPr>
        <w:t>are instructed</w:t>
      </w:r>
      <w:proofErr w:type="gramEnd"/>
      <w:r w:rsidRPr="00193663">
        <w:rPr>
          <w:rFonts w:ascii="Calibri" w:eastAsia="Times New Roman" w:hAnsi="Calibri" w:cs="Times New Roman"/>
          <w:color w:val="000000"/>
        </w:rPr>
        <w:t xml:space="preserve"> to stop such items from being brought onto the bus. </w:t>
      </w:r>
      <w:r w:rsidR="00ED0EF2">
        <w:rPr>
          <w:rFonts w:ascii="Calibri" w:eastAsia="Times New Roman" w:hAnsi="Calibri" w:cs="Times New Roman"/>
          <w:color w:val="000000"/>
        </w:rPr>
        <w:t xml:space="preserve"> </w:t>
      </w:r>
      <w:r w:rsidRPr="00193663">
        <w:rPr>
          <w:rFonts w:ascii="Calibri" w:eastAsia="Times New Roman" w:hAnsi="Calibri" w:cs="Times New Roman"/>
          <w:color w:val="000000"/>
        </w:rPr>
        <w:t xml:space="preserve">Every item/object </w:t>
      </w:r>
      <w:proofErr w:type="gramStart"/>
      <w:r w:rsidRPr="00193663">
        <w:rPr>
          <w:rFonts w:ascii="Calibri" w:eastAsia="Times New Roman" w:hAnsi="Calibri" w:cs="Times New Roman"/>
          <w:color w:val="000000"/>
        </w:rPr>
        <w:t>must be scrutinized</w:t>
      </w:r>
      <w:proofErr w:type="gramEnd"/>
      <w:r w:rsidRPr="00193663">
        <w:rPr>
          <w:rFonts w:ascii="Calibri" w:eastAsia="Times New Roman" w:hAnsi="Calibri" w:cs="Times New Roman"/>
          <w:color w:val="000000"/>
        </w:rPr>
        <w:t xml:space="preserve">. Students/parents must present items to the school principal for a </w:t>
      </w:r>
      <w:r w:rsidR="00ED0EF2" w:rsidRPr="00193663">
        <w:rPr>
          <w:rFonts w:ascii="Calibri" w:eastAsia="Times New Roman" w:hAnsi="Calibri" w:cs="Times New Roman"/>
          <w:color w:val="000000"/>
        </w:rPr>
        <w:t>principal’s</w:t>
      </w:r>
      <w:r w:rsidRPr="00193663">
        <w:rPr>
          <w:rFonts w:ascii="Calibri" w:eastAsia="Times New Roman" w:hAnsi="Calibri" w:cs="Times New Roman"/>
          <w:color w:val="000000"/>
        </w:rPr>
        <w:t xml:space="preserve"> signature-note, which </w:t>
      </w:r>
      <w:proofErr w:type="gramStart"/>
      <w:r w:rsidRPr="00193663">
        <w:rPr>
          <w:rFonts w:ascii="Calibri" w:eastAsia="Times New Roman" w:hAnsi="Calibri" w:cs="Times New Roman"/>
          <w:color w:val="000000"/>
        </w:rPr>
        <w:t>must be given</w:t>
      </w:r>
      <w:proofErr w:type="gramEnd"/>
      <w:r w:rsidRPr="00193663">
        <w:rPr>
          <w:rFonts w:ascii="Calibri" w:eastAsia="Times New Roman" w:hAnsi="Calibri" w:cs="Times New Roman"/>
          <w:color w:val="000000"/>
        </w:rPr>
        <w:t xml:space="preserve"> to the bus driver prior to approaching the bus</w:t>
      </w:r>
      <w:r>
        <w:rPr>
          <w:rFonts w:ascii="Calibri" w:eastAsia="Times New Roman" w:hAnsi="Calibri" w:cs="Times New Roman"/>
          <w:color w:val="000000"/>
        </w:rPr>
        <w:t>.</w:t>
      </w:r>
    </w:p>
    <w:p w:rsidR="00294900" w:rsidRPr="00CB4A28" w:rsidRDefault="00CB4A28" w:rsidP="0029490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CB4A28">
        <w:rPr>
          <w:rFonts w:ascii="Calibri" w:eastAsia="Times New Roman" w:hAnsi="Calibri" w:cs="Times New Roman"/>
          <w:b/>
          <w:bCs/>
          <w:color w:val="000000"/>
        </w:rPr>
        <w:t xml:space="preserve">                                                             </w:t>
      </w:r>
      <w:r w:rsidR="00294900" w:rsidRPr="00193663">
        <w:rPr>
          <w:rFonts w:ascii="Calibri" w:eastAsia="Times New Roman" w:hAnsi="Calibri" w:cs="Times New Roman"/>
          <w:b/>
          <w:bCs/>
          <w:color w:val="000000"/>
        </w:rPr>
        <w:t xml:space="preserve">Some examples of disallowed items </w:t>
      </w:r>
      <w:r w:rsidR="00294900" w:rsidRPr="00CB4A28">
        <w:rPr>
          <w:rFonts w:ascii="Calibri" w:eastAsia="Times New Roman" w:hAnsi="Calibri" w:cs="Times New Roman"/>
          <w:b/>
          <w:bCs/>
          <w:color w:val="000000"/>
        </w:rPr>
        <w:t>are:</w:t>
      </w:r>
      <w:r w:rsidR="00294900" w:rsidRPr="00193663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294900" w:rsidRDefault="00294900" w:rsidP="0029490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294900" w:rsidRDefault="00294900" w:rsidP="0029490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   Over Sized band Instruments                     Pressurized/Flammable Items               </w:t>
      </w:r>
      <w:proofErr w:type="gramStart"/>
      <w:r w:rsidRPr="00294900">
        <w:rPr>
          <w:rFonts w:ascii="Calibri" w:eastAsia="Times New Roman" w:hAnsi="Calibri" w:cs="Times New Roman"/>
          <w:b/>
          <w:color w:val="000000"/>
        </w:rPr>
        <w:t>Possible  Projectiles</w:t>
      </w:r>
      <w:proofErr w:type="gramEnd"/>
    </w:p>
    <w:p w:rsidR="00294900" w:rsidRDefault="00294900" w:rsidP="0029490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1CA2541A" wp14:editId="1A812D09">
            <wp:extent cx="763879" cy="814532"/>
            <wp:effectExtent l="0" t="0" r="0" b="5080"/>
            <wp:docPr id="1" name="Picture 1" descr="C:\Users\palicea\AppData\Local\Microsoft\Windows\Temporary Internet Files\Content.IE5\3LKVFLPB\12759952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icea\AppData\Local\Microsoft\Windows\Temporary Internet Files\Content.IE5\3LKVFLPB\1275995245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25" cy="81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663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>
        <w:rPr>
          <w:rFonts w:ascii="Calibri" w:eastAsia="Times New Roman" w:hAnsi="Calibri" w:cs="Times New Roman"/>
          <w:b/>
          <w:bCs/>
          <w:noProof/>
          <w:color w:val="000000"/>
        </w:rPr>
        <w:drawing>
          <wp:inline distT="0" distB="0" distL="0" distR="0" wp14:anchorId="68A95F99" wp14:editId="44C56CAA">
            <wp:extent cx="1092200" cy="819150"/>
            <wp:effectExtent l="0" t="0" r="0" b="0"/>
            <wp:docPr id="2" name="Picture 2" descr="C:\Users\palicea\AppData\Local\Microsoft\Windows\Temporary Internet Files\Content.IE5\IRG1M9NX\Brass-Band-Instrument-Transpare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licea\AppData\Local\Microsoft\Windows\Temporary Internet Files\Content.IE5\IRG1M9NX\Brass-Band-Instrument-Transparen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color w:val="000000"/>
        </w:rPr>
        <w:t xml:space="preserve">                </w:t>
      </w:r>
      <w:r>
        <w:rPr>
          <w:rFonts w:ascii="Calibri" w:eastAsia="Times New Roman" w:hAnsi="Calibri" w:cs="Times New Roman"/>
          <w:b/>
          <w:bCs/>
          <w:noProof/>
          <w:color w:val="000000"/>
        </w:rPr>
        <w:drawing>
          <wp:inline distT="0" distB="0" distL="0" distR="0" wp14:anchorId="64E687CD" wp14:editId="7AF4BFB3">
            <wp:extent cx="558800" cy="814276"/>
            <wp:effectExtent l="0" t="0" r="0" b="5080"/>
            <wp:docPr id="3" name="Picture 3" descr="C:\Users\palicea\AppData\Local\Microsoft\Windows\Temporary Internet Files\Content.IE5\SJSYA850\20130930_SprayCan_0279_preview_feature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licea\AppData\Local\Microsoft\Windows\Temporary Internet Files\Content.IE5\SJSYA850\20130930_SprayCan_0279_preview_featured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871" cy="81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noProof/>
          <w:color w:val="000000"/>
        </w:rPr>
        <w:drawing>
          <wp:inline distT="0" distB="0" distL="0" distR="0" wp14:anchorId="1A6B3C60" wp14:editId="1EF7FC94">
            <wp:extent cx="933450" cy="933450"/>
            <wp:effectExtent l="0" t="0" r="0" b="0"/>
            <wp:docPr id="4" name="Picture 4" descr="C:\Users\palicea\AppData\Local\Microsoft\Windows\Temporary Internet Files\Content.IE5\64GV135U\CAN015r3-290x2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licea\AppData\Local\Microsoft\Windows\Temporary Internet Files\Content.IE5\64GV135U\CAN015r3-290x29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color w:val="000000"/>
        </w:rPr>
        <w:t xml:space="preserve">                                </w:t>
      </w:r>
      <w:r>
        <w:rPr>
          <w:noProof/>
        </w:rPr>
        <w:drawing>
          <wp:inline distT="0" distB="0" distL="0" distR="0" wp14:anchorId="2AA17B1B" wp14:editId="0FFC7D46">
            <wp:extent cx="576725" cy="633473"/>
            <wp:effectExtent l="0" t="0" r="0" b="0"/>
            <wp:docPr id="5" name="Picture 5" descr="C:\Users\palicea\AppData\Local\Microsoft\Windows\Temporary Internet Files\Content.IE5\UHEDCVJT\egore911_basketbal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licea\AppData\Local\Microsoft\Windows\Temporary Internet Files\Content.IE5\UHEDCVJT\egore911_basketball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7398" cy="63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00" w:rsidRDefault="00294900" w:rsidP="0029490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294900" w:rsidRDefault="00294900" w:rsidP="00294900">
      <w:pPr>
        <w:spacing w:after="0" w:line="240" w:lineRule="auto"/>
        <w:rPr>
          <w:rFonts w:ascii="Calibri" w:eastAsia="Times New Roman" w:hAnsi="Calibri" w:cs="Times New Roman"/>
          <w:b/>
          <w:bCs/>
          <w:noProof/>
          <w:color w:val="000000"/>
        </w:rPr>
      </w:pPr>
    </w:p>
    <w:p w:rsidR="00294900" w:rsidRDefault="00294900" w:rsidP="00294900">
      <w:pPr>
        <w:spacing w:after="0" w:line="240" w:lineRule="auto"/>
        <w:rPr>
          <w:rFonts w:ascii="Calibri" w:eastAsia="Times New Roman" w:hAnsi="Calibri" w:cs="Times New Roman"/>
          <w:b/>
          <w:bCs/>
          <w:noProof/>
          <w:color w:val="000000"/>
        </w:rPr>
      </w:pPr>
      <w:r w:rsidRPr="00294900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 xml:space="preserve">                          </w:t>
      </w:r>
      <w:r w:rsidRPr="00294900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 xml:space="preserve">  </w:t>
      </w:r>
      <w:r w:rsidRPr="00294900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t xml:space="preserve"> All Glass Items                                                                  </w:t>
      </w:r>
      <w:r>
        <w:rPr>
          <w:rFonts w:ascii="Calibri" w:eastAsia="Times New Roman" w:hAnsi="Calibri" w:cs="Times New Roman"/>
          <w:b/>
          <w:bCs/>
          <w:noProof/>
          <w:color w:val="000000"/>
        </w:rPr>
        <w:t>Balloons/Flower Bouqets</w:t>
      </w:r>
      <w:r>
        <w:rPr>
          <w:rFonts w:ascii="Calibri" w:eastAsia="Times New Roman" w:hAnsi="Calibri" w:cs="Times New Roman"/>
          <w:b/>
          <w:bCs/>
          <w:noProof/>
          <w:color w:val="000000"/>
        </w:rPr>
        <w:drawing>
          <wp:inline distT="0" distB="0" distL="0" distR="0" wp14:anchorId="364E5B49" wp14:editId="7710DE87">
            <wp:extent cx="793750" cy="793750"/>
            <wp:effectExtent l="0" t="0" r="6350" b="6350"/>
            <wp:docPr id="6" name="Picture 6" descr="C:\Users\palicea\AppData\Local\Microsoft\Windows\Temporary Internet Files\Content.IE5\55SU217O\67287_PE180895_S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licea\AppData\Local\Microsoft\Windows\Temporary Internet Files\Content.IE5\55SU217O\67287_PE180895_S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noProof/>
          <w:color w:val="000000"/>
        </w:rPr>
        <w:drawing>
          <wp:inline distT="0" distB="0" distL="0" distR="0" wp14:anchorId="5D35C72B" wp14:editId="7326ACA3">
            <wp:extent cx="793750" cy="793750"/>
            <wp:effectExtent l="0" t="0" r="6350" b="6350"/>
            <wp:docPr id="7" name="Picture 7" descr="C:\Users\palicea\AppData\Local\Microsoft\Windows\Temporary Internet Files\Content.IE5\3LKVFLPB\slom-jar-with-lid__25723_PE110552_S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licea\AppData\Local\Microsoft\Windows\Temporary Internet Files\Content.IE5\3LKVFLPB\slom-jar-with-lid__25723_PE110552_S4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B9D843" wp14:editId="4DAA3D28">
            <wp:extent cx="1109946" cy="798591"/>
            <wp:effectExtent l="0" t="0" r="0" b="1905"/>
            <wp:docPr id="8" name="Picture 8" descr="C:\Users\palicea\AppData\Local\Microsoft\Windows\Temporary Internet Files\Content.IE5\UHEDCVJT\1280px-Arabic_Coca-Cola_and_Fanta_glass_bott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licea\AppData\Local\Microsoft\Windows\Temporary Internet Files\Content.IE5\UHEDCVJT\1280px-Arabic_Coca-Cola_and_Fanta_glass_bottle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547" cy="79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noProof/>
          <w:color w:val="000000"/>
        </w:rPr>
        <w:t xml:space="preserve">                               </w:t>
      </w:r>
      <w:r w:rsidR="00597C85">
        <w:rPr>
          <w:rFonts w:ascii="Calibri" w:eastAsia="Times New Roman" w:hAnsi="Calibri" w:cs="Times New Roman"/>
          <w:b/>
          <w:bCs/>
          <w:noProof/>
          <w:color w:val="000000"/>
        </w:rPr>
        <w:t xml:space="preserve">         </w:t>
      </w:r>
      <w:r>
        <w:rPr>
          <w:rFonts w:ascii="Calibri" w:eastAsia="Times New Roman" w:hAnsi="Calibri" w:cs="Times New Roman"/>
          <w:b/>
          <w:bCs/>
          <w:noProof/>
          <w:color w:val="000000"/>
        </w:rPr>
        <w:t xml:space="preserve">    </w:t>
      </w:r>
      <w:r>
        <w:rPr>
          <w:rFonts w:ascii="Calibri" w:eastAsia="Times New Roman" w:hAnsi="Calibri" w:cs="Times New Roman"/>
          <w:b/>
          <w:bCs/>
          <w:noProof/>
          <w:color w:val="000000"/>
        </w:rPr>
        <w:drawing>
          <wp:inline distT="0" distB="0" distL="0" distR="0" wp14:anchorId="16F917ED" wp14:editId="6D17A441">
            <wp:extent cx="631503" cy="927100"/>
            <wp:effectExtent l="0" t="0" r="0" b="6350"/>
            <wp:docPr id="9" name="Picture 9" descr="C:\Users\palicea\AppData\Local\Microsoft\Windows\Temporary Internet Files\Content.IE5\2J1LK20O\407px-XboxBalloon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licea\AppData\Local\Microsoft\Windows\Temporary Internet Files\Content.IE5\2J1LK20O\407px-XboxBalloons.svg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1503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05448E" wp14:editId="4823C77D">
            <wp:extent cx="1077686" cy="1257300"/>
            <wp:effectExtent l="0" t="0" r="8255" b="0"/>
            <wp:docPr id="10" name="Picture 10" descr="C:\Users\palicea\AppData\Local\Microsoft\Windows\Temporary Internet Files\Content.IE5\IRG1M9NX\4423478372_2477aaa57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licea\AppData\Local\Microsoft\Windows\Temporary Internet Files\Content.IE5\IRG1M9NX\4423478372_2477aaa57f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86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00" w:rsidRDefault="00294900" w:rsidP="00294900">
      <w:pPr>
        <w:spacing w:after="0" w:line="240" w:lineRule="auto"/>
        <w:rPr>
          <w:rFonts w:ascii="Calibri" w:eastAsia="Times New Roman" w:hAnsi="Calibri" w:cs="Times New Roman"/>
          <w:b/>
          <w:bCs/>
          <w:noProof/>
          <w:color w:val="000000"/>
        </w:rPr>
      </w:pPr>
    </w:p>
    <w:p w:rsidR="00294900" w:rsidRDefault="00294900" w:rsidP="00294900">
      <w:pPr>
        <w:spacing w:after="0" w:line="240" w:lineRule="auto"/>
        <w:rPr>
          <w:rFonts w:ascii="Calibri" w:eastAsia="Times New Roman" w:hAnsi="Calibri" w:cs="Times New Roman"/>
          <w:b/>
          <w:bCs/>
          <w:noProof/>
          <w:color w:val="000000"/>
        </w:rPr>
      </w:pPr>
    </w:p>
    <w:p w:rsidR="00294900" w:rsidRDefault="00294900" w:rsidP="00294900">
      <w:pPr>
        <w:spacing w:after="0" w:line="240" w:lineRule="auto"/>
        <w:rPr>
          <w:rFonts w:ascii="Calibri" w:eastAsia="Times New Roman" w:hAnsi="Calibri" w:cs="Times New Roman"/>
          <w:b/>
          <w:bCs/>
          <w:noProof/>
          <w:color w:val="000000"/>
        </w:rPr>
      </w:pPr>
      <w:r>
        <w:rPr>
          <w:rFonts w:ascii="Calibri" w:eastAsia="Times New Roman" w:hAnsi="Calibri" w:cs="Times New Roman"/>
          <w:b/>
          <w:bCs/>
          <w:noProof/>
          <w:color w:val="000000"/>
        </w:rPr>
        <w:t>Possible Weapons                                       Large Class projects                         Traveling/Camping Items</w:t>
      </w:r>
      <w:r>
        <w:rPr>
          <w:noProof/>
        </w:rPr>
        <w:drawing>
          <wp:inline distT="0" distB="0" distL="0" distR="0" wp14:anchorId="41A1CDC5" wp14:editId="775FC7C5">
            <wp:extent cx="867392" cy="488622"/>
            <wp:effectExtent l="0" t="0" r="9525" b="6985"/>
            <wp:docPr id="12" name="Picture 12" descr="C:\Users\palicea\AppData\Local\Microsoft\Windows\Temporary Internet Files\Content.IE5\10AJPOAT\fzn9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licea\AppData\Local\Microsoft\Windows\Temporary Internet Files\Content.IE5\10AJPOAT\fzn9a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7515" cy="48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DFE23E" wp14:editId="40F745B5">
            <wp:extent cx="785589" cy="482600"/>
            <wp:effectExtent l="0" t="0" r="0" b="0"/>
            <wp:docPr id="11" name="Picture 11" descr="C:\Users\palicea\AppData\Local\Microsoft\Windows\Temporary Internet Files\Content.IE5\UHEDCVJT\construction-129621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alicea\AppData\Local\Microsoft\Windows\Temporary Internet Files\Content.IE5\UHEDCVJT\construction-1296216_960_72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5589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noProof/>
          <w:color w:val="000000"/>
        </w:rPr>
        <w:t xml:space="preserve">                   </w:t>
      </w:r>
      <w:r>
        <w:rPr>
          <w:rFonts w:ascii="Calibri" w:eastAsia="Times New Roman" w:hAnsi="Calibri" w:cs="Times New Roman"/>
          <w:b/>
          <w:bCs/>
          <w:noProof/>
          <w:color w:val="000000"/>
        </w:rPr>
        <w:drawing>
          <wp:inline distT="0" distB="0" distL="0" distR="0">
            <wp:extent cx="1024144" cy="965200"/>
            <wp:effectExtent l="0" t="0" r="5080" b="6350"/>
            <wp:docPr id="14" name="Picture 14" descr="C:\Users\palicea\AppData\Local\Microsoft\Windows\Temporary Internet Files\Content.IE5\2J1LK20O\ScienceFai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icea\AppData\Local\Microsoft\Windows\Temporary Internet Files\Content.IE5\2J1LK20O\ScienceFair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44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noProof/>
          <w:color w:val="000000"/>
        </w:rPr>
        <w:t xml:space="preserve">                                   </w:t>
      </w:r>
      <w:r>
        <w:rPr>
          <w:rFonts w:ascii="Calibri" w:eastAsia="Times New Roman" w:hAnsi="Calibri" w:cs="Times New Roman"/>
          <w:b/>
          <w:bCs/>
          <w:noProof/>
          <w:color w:val="000000"/>
        </w:rPr>
        <w:drawing>
          <wp:inline distT="0" distB="0" distL="0" distR="0">
            <wp:extent cx="660400" cy="495300"/>
            <wp:effectExtent l="0" t="0" r="6350" b="0"/>
            <wp:docPr id="16" name="Picture 16" descr="C:\Users\palicea\AppData\Local\Microsoft\Windows\Temporary Internet Files\Content.IE5\2J1LK20O\3682350296_374553be08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licea\AppData\Local\Microsoft\Windows\Temporary Internet Files\Content.IE5\2J1LK20O\3682350296_374553be08_z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0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noProof/>
          <w:color w:val="000000"/>
        </w:rPr>
        <w:t xml:space="preserve">  </w:t>
      </w:r>
      <w:r>
        <w:rPr>
          <w:rFonts w:ascii="Calibri" w:eastAsia="Times New Roman" w:hAnsi="Calibri" w:cs="Times New Roman"/>
          <w:b/>
          <w:bCs/>
          <w:noProof/>
          <w:color w:val="000000"/>
        </w:rPr>
        <w:drawing>
          <wp:inline distT="0" distB="0" distL="0" distR="0">
            <wp:extent cx="529539" cy="768350"/>
            <wp:effectExtent l="0" t="0" r="4445" b="0"/>
            <wp:docPr id="15" name="Picture 15" descr="C:\Users\palicea\AppData\Local\Microsoft\Windows\Temporary Internet Files\Content.IE5\1US90010\suitca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icea\AppData\Local\Microsoft\Windows\Temporary Internet Files\Content.IE5\1US90010\suitcase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39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noProof/>
          <w:color w:val="000000"/>
        </w:rPr>
        <w:t xml:space="preserve">  </w:t>
      </w:r>
    </w:p>
    <w:p w:rsidR="00294900" w:rsidRDefault="00294900" w:rsidP="00294900">
      <w:pPr>
        <w:spacing w:after="0" w:line="240" w:lineRule="auto"/>
      </w:pPr>
    </w:p>
    <w:sectPr w:rsidR="00294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00"/>
    <w:rsid w:val="00294900"/>
    <w:rsid w:val="00597C85"/>
    <w:rsid w:val="00975640"/>
    <w:rsid w:val="00BB237E"/>
    <w:rsid w:val="00CB4A28"/>
    <w:rsid w:val="00ED0EF2"/>
    <w:rsid w:val="00F5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Alicea</dc:creator>
  <cp:lastModifiedBy>Pamela Alicea</cp:lastModifiedBy>
  <cp:revision>6</cp:revision>
  <cp:lastPrinted>2018-06-19T18:52:00Z</cp:lastPrinted>
  <dcterms:created xsi:type="dcterms:W3CDTF">2018-06-19T18:42:00Z</dcterms:created>
  <dcterms:modified xsi:type="dcterms:W3CDTF">2018-06-19T18:53:00Z</dcterms:modified>
</cp:coreProperties>
</file>